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27" w:rsidRDefault="00EE7FE5" w:rsidP="005A3A2B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Pastoral Care Center (Friendship Center) </w:t>
      </w:r>
    </w:p>
    <w:p w:rsidR="00EE7FE5" w:rsidRPr="009A464B" w:rsidRDefault="00EE7FE5" w:rsidP="005A3A2B">
      <w:pPr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A464B">
        <w:rPr>
          <w:rFonts w:ascii="Calibri" w:eastAsia="Calibri" w:hAnsi="Calibri" w:cs="Times New Roman"/>
          <w:b/>
          <w:sz w:val="28"/>
          <w:szCs w:val="28"/>
        </w:rPr>
        <w:t xml:space="preserve">OUTLINE FOR </w:t>
      </w:r>
      <w:r w:rsidR="00A94DDB">
        <w:rPr>
          <w:rFonts w:ascii="Calibri" w:eastAsia="Calibri" w:hAnsi="Calibri" w:cs="Times New Roman"/>
          <w:b/>
          <w:sz w:val="28"/>
          <w:szCs w:val="28"/>
        </w:rPr>
        <w:t>6</w:t>
      </w:r>
      <w:r w:rsidRPr="009A464B">
        <w:rPr>
          <w:rFonts w:ascii="Calibri" w:eastAsia="Calibri" w:hAnsi="Calibri" w:cs="Times New Roman"/>
          <w:b/>
          <w:sz w:val="28"/>
          <w:szCs w:val="28"/>
          <w:vertAlign w:val="superscript"/>
        </w:rPr>
        <w:t>th</w:t>
      </w:r>
      <w:r w:rsidR="0071487A">
        <w:rPr>
          <w:rFonts w:ascii="Calibri" w:eastAsia="Calibri" w:hAnsi="Calibri" w:cs="Times New Roman"/>
          <w:b/>
          <w:sz w:val="28"/>
          <w:szCs w:val="28"/>
        </w:rPr>
        <w:t>,</w:t>
      </w:r>
      <w:r w:rsidR="00A94DDB">
        <w:rPr>
          <w:rFonts w:ascii="Calibri" w:eastAsia="Calibri" w:hAnsi="Calibri" w:cs="Times New Roman"/>
          <w:b/>
          <w:sz w:val="28"/>
          <w:szCs w:val="28"/>
        </w:rPr>
        <w:t xml:space="preserve"> 8</w:t>
      </w:r>
      <w:r w:rsidR="00A94DDB" w:rsidRPr="00A94DDB">
        <w:rPr>
          <w:rFonts w:ascii="Calibri" w:eastAsia="Calibri" w:hAnsi="Calibri" w:cs="Times New Roman"/>
          <w:b/>
          <w:sz w:val="28"/>
          <w:szCs w:val="28"/>
          <w:vertAlign w:val="superscript"/>
        </w:rPr>
        <w:t>th</w:t>
      </w:r>
      <w:r w:rsidR="00A94DD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71487A">
        <w:rPr>
          <w:rFonts w:ascii="Calibri" w:eastAsia="Calibri" w:hAnsi="Calibri" w:cs="Times New Roman"/>
          <w:b/>
          <w:sz w:val="28"/>
          <w:szCs w:val="28"/>
        </w:rPr>
        <w:t>&amp; 12</w:t>
      </w:r>
      <w:r w:rsidR="0071487A" w:rsidRPr="0071487A">
        <w:rPr>
          <w:rFonts w:ascii="Calibri" w:eastAsia="Calibri" w:hAnsi="Calibri" w:cs="Times New Roman"/>
          <w:b/>
          <w:sz w:val="28"/>
          <w:szCs w:val="28"/>
          <w:vertAlign w:val="superscript"/>
        </w:rPr>
        <w:t>th</w:t>
      </w:r>
      <w:r w:rsidR="0071487A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110FC0">
        <w:rPr>
          <w:rFonts w:ascii="Calibri" w:eastAsia="Calibri" w:hAnsi="Calibri" w:cs="Times New Roman"/>
          <w:b/>
          <w:sz w:val="28"/>
          <w:szCs w:val="28"/>
        </w:rPr>
        <w:t>March</w:t>
      </w:r>
      <w:r>
        <w:rPr>
          <w:b/>
          <w:sz w:val="28"/>
          <w:szCs w:val="28"/>
        </w:rPr>
        <w:t>,</w:t>
      </w:r>
      <w:r w:rsidRPr="009A464B">
        <w:rPr>
          <w:rFonts w:ascii="Calibri" w:eastAsia="Calibri" w:hAnsi="Calibri" w:cs="Times New Roman"/>
          <w:b/>
          <w:sz w:val="28"/>
          <w:szCs w:val="28"/>
        </w:rPr>
        <w:t xml:space="preserve"> 201</w:t>
      </w:r>
      <w:r w:rsidR="00110FC0">
        <w:rPr>
          <w:rFonts w:ascii="Calibri" w:eastAsia="Calibri" w:hAnsi="Calibri" w:cs="Times New Roman"/>
          <w:b/>
          <w:sz w:val="28"/>
          <w:szCs w:val="28"/>
        </w:rPr>
        <w:t>6</w:t>
      </w:r>
    </w:p>
    <w:p w:rsidR="00113027" w:rsidRDefault="00EE7FE5" w:rsidP="005A3A2B">
      <w:pPr>
        <w:spacing w:after="0" w:line="360" w:lineRule="auto"/>
        <w:jc w:val="both"/>
        <w:rPr>
          <w:rFonts w:ascii="Century Gothic" w:hAnsi="Century Gothic"/>
          <w:b/>
          <w:lang w:val="en-GB"/>
        </w:rPr>
      </w:pPr>
      <w:r w:rsidRPr="00EE7FE5">
        <w:rPr>
          <w:rFonts w:ascii="Century Gothic" w:eastAsia="Calibri" w:hAnsi="Century Gothic" w:cs="Times New Roman"/>
          <w:b/>
          <w:sz w:val="24"/>
          <w:szCs w:val="24"/>
        </w:rPr>
        <w:t xml:space="preserve">TOPIC: </w:t>
      </w:r>
      <w:r w:rsidRPr="00EE7FE5">
        <w:rPr>
          <w:rFonts w:ascii="Century Gothic" w:hAnsi="Century Gothic"/>
          <w:b/>
          <w:sz w:val="24"/>
          <w:szCs w:val="24"/>
        </w:rPr>
        <w:t>FRIENDLINESS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110FC0">
        <w:rPr>
          <w:rFonts w:ascii="Century Gothic" w:hAnsi="Century Gothic"/>
          <w:b/>
          <w:sz w:val="24"/>
          <w:szCs w:val="24"/>
        </w:rPr>
        <w:t xml:space="preserve">Part </w:t>
      </w:r>
      <w:r w:rsidR="00A94DDB">
        <w:rPr>
          <w:rFonts w:ascii="Century Gothic" w:hAnsi="Century Gothic"/>
          <w:b/>
          <w:sz w:val="24"/>
          <w:szCs w:val="24"/>
        </w:rPr>
        <w:t>3</w:t>
      </w:r>
      <w:r w:rsidR="002C3987">
        <w:rPr>
          <w:rFonts w:ascii="Century Gothic" w:hAnsi="Century Gothic"/>
          <w:b/>
          <w:sz w:val="24"/>
          <w:szCs w:val="24"/>
        </w:rPr>
        <w:t xml:space="preserve">// </w:t>
      </w:r>
      <w:r w:rsidR="00A94DDB" w:rsidRPr="00A94DDB">
        <w:rPr>
          <w:rFonts w:ascii="Century Gothic" w:hAnsi="Century Gothic"/>
        </w:rPr>
        <w:t xml:space="preserve">Faithful </w:t>
      </w:r>
      <w:r w:rsidR="00A94DDB" w:rsidRPr="00A94DDB">
        <w:rPr>
          <w:rFonts w:ascii="Century Gothic" w:hAnsi="Century Gothic"/>
          <w:i/>
          <w:iCs/>
        </w:rPr>
        <w:t>are</w:t>
      </w:r>
      <w:r w:rsidR="00A94DDB" w:rsidRPr="00A94DDB">
        <w:rPr>
          <w:rFonts w:ascii="Century Gothic" w:hAnsi="Century Gothic"/>
        </w:rPr>
        <w:t xml:space="preserve"> the wounds of a friend; but the kisses of an enemy </w:t>
      </w:r>
      <w:r w:rsidR="00A94DDB" w:rsidRPr="00A94DDB">
        <w:rPr>
          <w:rFonts w:ascii="Century Gothic" w:hAnsi="Century Gothic"/>
          <w:i/>
          <w:iCs/>
        </w:rPr>
        <w:t>are</w:t>
      </w:r>
      <w:r w:rsidR="00A94DDB" w:rsidRPr="00A94DDB">
        <w:rPr>
          <w:rFonts w:ascii="Century Gothic" w:hAnsi="Century Gothic"/>
        </w:rPr>
        <w:t xml:space="preserve"> deceitful</w:t>
      </w:r>
      <w:r w:rsidR="00A94DDB" w:rsidRPr="00587E36">
        <w:rPr>
          <w:rFonts w:ascii="Century Gothic" w:hAnsi="Century Gothic"/>
          <w:b/>
          <w:lang w:val="en-GB"/>
        </w:rPr>
        <w:t xml:space="preserve"> </w:t>
      </w:r>
    </w:p>
    <w:p w:rsidR="00A94DDB" w:rsidRDefault="00113027" w:rsidP="005A3A2B">
      <w:pPr>
        <w:spacing w:after="0" w:line="360" w:lineRule="auto"/>
        <w:jc w:val="both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 xml:space="preserve">SCRIPTURE: </w:t>
      </w:r>
      <w:proofErr w:type="spellStart"/>
      <w:r w:rsidR="00A94DDB">
        <w:rPr>
          <w:rFonts w:ascii="Century Gothic" w:hAnsi="Century Gothic"/>
          <w:b/>
          <w:lang w:val="en-GB"/>
        </w:rPr>
        <w:t>Prov</w:t>
      </w:r>
      <w:proofErr w:type="spellEnd"/>
      <w:r w:rsidR="00A94DDB">
        <w:rPr>
          <w:rFonts w:ascii="Century Gothic" w:hAnsi="Century Gothic"/>
          <w:b/>
          <w:lang w:val="en-GB"/>
        </w:rPr>
        <w:t xml:space="preserve"> 27:6</w:t>
      </w:r>
    </w:p>
    <w:p w:rsidR="0071487A" w:rsidRDefault="0071487A" w:rsidP="005A3A2B">
      <w:pPr>
        <w:spacing w:after="0" w:line="360" w:lineRule="auto"/>
        <w:jc w:val="both"/>
        <w:rPr>
          <w:rFonts w:ascii="Century Gothic" w:hAnsi="Century Gothic"/>
          <w:b/>
          <w:lang w:val="en-GB"/>
        </w:rPr>
      </w:pPr>
    </w:p>
    <w:p w:rsidR="00587E36" w:rsidRPr="00587E36" w:rsidRDefault="00587E36" w:rsidP="005A3A2B">
      <w:pPr>
        <w:spacing w:after="0" w:line="360" w:lineRule="auto"/>
        <w:jc w:val="both"/>
        <w:rPr>
          <w:rFonts w:ascii="Century Gothic" w:hAnsi="Century Gothic"/>
          <w:b/>
          <w:lang w:val="en-GB"/>
        </w:rPr>
      </w:pPr>
      <w:r w:rsidRPr="00587E36">
        <w:rPr>
          <w:rFonts w:ascii="Century Gothic" w:hAnsi="Century Gothic"/>
          <w:b/>
          <w:lang w:val="en-GB"/>
        </w:rPr>
        <w:t>Introduction</w:t>
      </w:r>
    </w:p>
    <w:p w:rsidR="000C2029" w:rsidRDefault="00D37898" w:rsidP="005A3A2B">
      <w:p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T</w:t>
      </w:r>
      <w:r w:rsidR="00A94DDB">
        <w:rPr>
          <w:rFonts w:ascii="Century Gothic" w:hAnsi="Century Gothic"/>
          <w:lang w:val="en-GB"/>
        </w:rPr>
        <w:t xml:space="preserve">he bible was quite clear about the wounds of a friend as being faithful, </w:t>
      </w:r>
      <w:r>
        <w:rPr>
          <w:rFonts w:ascii="Century Gothic" w:hAnsi="Century Gothic"/>
          <w:lang w:val="en-GB"/>
        </w:rPr>
        <w:t>but what about the emotions and our responses to betrayals, hurts and pains caused by friends especially those of the household of faith. Jesus</w:t>
      </w:r>
      <w:r w:rsidR="0034161B">
        <w:rPr>
          <w:rFonts w:ascii="Century Gothic" w:hAnsi="Century Gothic"/>
          <w:lang w:val="en-GB"/>
        </w:rPr>
        <w:t xml:space="preserve">, our high priest who is tempted in every way we are including </w:t>
      </w:r>
      <w:r w:rsidR="0078722A">
        <w:rPr>
          <w:rFonts w:ascii="Century Gothic" w:hAnsi="Century Gothic"/>
          <w:lang w:val="en-GB"/>
        </w:rPr>
        <w:t xml:space="preserve">grievous betrayal by his chosen friend, Judas is our bible standard for dealing with hurts. </w:t>
      </w:r>
    </w:p>
    <w:p w:rsidR="00EB14F5" w:rsidRDefault="0078722A" w:rsidP="005A3A2B">
      <w:pPr>
        <w:spacing w:after="0" w:line="360" w:lineRule="auto"/>
        <w:jc w:val="both"/>
        <w:rPr>
          <w:rFonts w:ascii="Century Gothic" w:hAnsi="Century Gothic"/>
          <w:lang w:val="en-GB"/>
        </w:rPr>
      </w:pPr>
      <w:r w:rsidRPr="0078722A">
        <w:rPr>
          <w:rFonts w:ascii="Century Gothic" w:hAnsi="Century Gothic"/>
          <w:b/>
          <w:u w:val="single"/>
          <w:lang w:val="en-GB"/>
        </w:rPr>
        <w:t xml:space="preserve">Remember even in matters of the heart the </w:t>
      </w:r>
      <w:r w:rsidR="000C2029" w:rsidRPr="0078722A">
        <w:rPr>
          <w:rFonts w:ascii="Century Gothic" w:hAnsi="Century Gothic"/>
          <w:b/>
          <w:u w:val="single"/>
          <w:lang w:val="en-GB"/>
        </w:rPr>
        <w:t xml:space="preserve">word of God </w:t>
      </w:r>
      <w:r w:rsidRPr="0078722A">
        <w:rPr>
          <w:rFonts w:ascii="Century Gothic" w:hAnsi="Century Gothic"/>
          <w:b/>
          <w:u w:val="single"/>
          <w:lang w:val="en-GB"/>
        </w:rPr>
        <w:t>is our final authority</w:t>
      </w:r>
      <w:r w:rsidR="000C2029">
        <w:rPr>
          <w:rFonts w:ascii="Century Gothic" w:hAnsi="Century Gothic"/>
          <w:lang w:val="en-GB"/>
        </w:rPr>
        <w:t xml:space="preserve">! </w:t>
      </w:r>
    </w:p>
    <w:p w:rsidR="0078722A" w:rsidRDefault="0078722A" w:rsidP="005A3A2B">
      <w:p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Some scriptures about hurts </w:t>
      </w:r>
    </w:p>
    <w:p w:rsidR="00405C85" w:rsidRPr="0078722A" w:rsidRDefault="0078722A" w:rsidP="005A3A2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 w:rsidRPr="00A94DDB">
        <w:rPr>
          <w:rFonts w:ascii="Century Gothic" w:hAnsi="Century Gothic"/>
        </w:rPr>
        <w:t xml:space="preserve">Faithful </w:t>
      </w:r>
      <w:r w:rsidRPr="00A94DDB">
        <w:rPr>
          <w:rFonts w:ascii="Century Gothic" w:hAnsi="Century Gothic"/>
          <w:i/>
          <w:iCs/>
        </w:rPr>
        <w:t>are</w:t>
      </w:r>
      <w:r w:rsidRPr="00A94DDB">
        <w:rPr>
          <w:rFonts w:ascii="Century Gothic" w:hAnsi="Century Gothic"/>
        </w:rPr>
        <w:t xml:space="preserve"> the wounds of a friend</w:t>
      </w:r>
      <w:r>
        <w:rPr>
          <w:rFonts w:ascii="Century Gothic" w:hAnsi="Century Gothic"/>
        </w:rPr>
        <w:t xml:space="preserve"> …… </w:t>
      </w:r>
      <w:proofErr w:type="spellStart"/>
      <w:r>
        <w:rPr>
          <w:rFonts w:ascii="Century Gothic" w:hAnsi="Century Gothic"/>
        </w:rPr>
        <w:t>Prov</w:t>
      </w:r>
      <w:proofErr w:type="spellEnd"/>
      <w:r>
        <w:rPr>
          <w:rFonts w:ascii="Century Gothic" w:hAnsi="Century Gothic"/>
        </w:rPr>
        <w:t xml:space="preserve"> 27:6</w:t>
      </w:r>
      <w:r w:rsidR="005A3A2B">
        <w:rPr>
          <w:rFonts w:ascii="Century Gothic" w:hAnsi="Century Gothic"/>
        </w:rPr>
        <w:t xml:space="preserve"> Explain.</w:t>
      </w:r>
    </w:p>
    <w:p w:rsidR="0078722A" w:rsidRDefault="00BE0F30" w:rsidP="005A3A2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 w:rsidRPr="00BE0F30">
        <w:rPr>
          <w:rFonts w:ascii="Century Gothic" w:hAnsi="Century Gothic"/>
          <w:lang w:val="en-GB"/>
        </w:rPr>
        <w:t xml:space="preserve">Then came Peter to him, and said, Lord, how oft shall </w:t>
      </w:r>
      <w:r w:rsidRPr="00BE0F30">
        <w:rPr>
          <w:rFonts w:ascii="Century Gothic" w:hAnsi="Century Gothic"/>
          <w:b/>
          <w:u w:val="single"/>
          <w:lang w:val="en-GB"/>
        </w:rPr>
        <w:t>my brothe</w:t>
      </w:r>
      <w:r w:rsidRPr="00BE0F30">
        <w:rPr>
          <w:rFonts w:ascii="Century Gothic" w:hAnsi="Century Gothic"/>
          <w:lang w:val="en-GB"/>
        </w:rPr>
        <w:t xml:space="preserve">r sin against me, and I forgive him? </w:t>
      </w:r>
      <w:proofErr w:type="gramStart"/>
      <w:r w:rsidRPr="00BE0F30">
        <w:rPr>
          <w:rFonts w:ascii="Century Gothic" w:hAnsi="Century Gothic"/>
          <w:lang w:val="en-GB"/>
        </w:rPr>
        <w:t>till</w:t>
      </w:r>
      <w:proofErr w:type="gramEnd"/>
      <w:r w:rsidRPr="00BE0F30">
        <w:rPr>
          <w:rFonts w:ascii="Century Gothic" w:hAnsi="Century Gothic"/>
          <w:lang w:val="en-GB"/>
        </w:rPr>
        <w:t xml:space="preserve"> seven times?</w:t>
      </w:r>
      <w:r>
        <w:rPr>
          <w:rFonts w:ascii="Century Gothic" w:hAnsi="Century Gothic"/>
          <w:lang w:val="en-GB"/>
        </w:rPr>
        <w:t xml:space="preserve"> </w:t>
      </w:r>
      <w:r w:rsidRPr="00BE0F30">
        <w:rPr>
          <w:rFonts w:ascii="Century Gothic" w:hAnsi="Century Gothic"/>
          <w:lang w:val="en-GB"/>
        </w:rPr>
        <w:t xml:space="preserve"> Jesus </w:t>
      </w:r>
      <w:proofErr w:type="spellStart"/>
      <w:r w:rsidRPr="00BE0F30">
        <w:rPr>
          <w:rFonts w:ascii="Century Gothic" w:hAnsi="Century Gothic"/>
          <w:lang w:val="en-GB"/>
        </w:rPr>
        <w:t>saith</w:t>
      </w:r>
      <w:proofErr w:type="spellEnd"/>
      <w:r w:rsidRPr="00BE0F30">
        <w:rPr>
          <w:rFonts w:ascii="Century Gothic" w:hAnsi="Century Gothic"/>
          <w:lang w:val="en-GB"/>
        </w:rPr>
        <w:t xml:space="preserve"> unto him, I say not unto thee, Until seven times: but, Until seventy times seven</w:t>
      </w:r>
      <w:r>
        <w:rPr>
          <w:rFonts w:ascii="Century Gothic" w:hAnsi="Century Gothic"/>
          <w:lang w:val="en-GB"/>
        </w:rPr>
        <w:t xml:space="preserve"> Matt 18:21-22</w:t>
      </w:r>
      <w:r w:rsidR="005A3A2B">
        <w:rPr>
          <w:rFonts w:ascii="Century Gothic" w:hAnsi="Century Gothic"/>
          <w:lang w:val="en-GB"/>
        </w:rPr>
        <w:t xml:space="preserve">  Explain</w:t>
      </w:r>
    </w:p>
    <w:p w:rsidR="00BE0F30" w:rsidRDefault="00BE0F30" w:rsidP="005A3A2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 w:rsidRPr="00BE0F30">
        <w:rPr>
          <w:rFonts w:ascii="Century Gothic" w:hAnsi="Century Gothic"/>
          <w:lang w:val="en-GB"/>
        </w:rPr>
        <w:t xml:space="preserve">So likewise shall my heavenly Father do also unto you, if ye from </w:t>
      </w:r>
      <w:r w:rsidRPr="0071487A">
        <w:rPr>
          <w:rFonts w:ascii="Century Gothic" w:hAnsi="Century Gothic"/>
          <w:b/>
          <w:u w:val="single"/>
          <w:lang w:val="en-GB"/>
        </w:rPr>
        <w:t>your hearts forgive</w:t>
      </w:r>
      <w:r w:rsidRPr="00BE0F30">
        <w:rPr>
          <w:rFonts w:ascii="Century Gothic" w:hAnsi="Century Gothic"/>
          <w:lang w:val="en-GB"/>
        </w:rPr>
        <w:t xml:space="preserve"> not everyone his brother their trespasses</w:t>
      </w:r>
      <w:r>
        <w:rPr>
          <w:rFonts w:ascii="Century Gothic" w:hAnsi="Century Gothic"/>
          <w:lang w:val="en-GB"/>
        </w:rPr>
        <w:t xml:space="preserve"> Matt 18:35</w:t>
      </w:r>
      <w:r w:rsidR="00677BF2">
        <w:rPr>
          <w:rFonts w:ascii="Century Gothic" w:hAnsi="Century Gothic"/>
          <w:lang w:val="en-GB"/>
        </w:rPr>
        <w:t>. Explain</w:t>
      </w:r>
    </w:p>
    <w:p w:rsidR="00113027" w:rsidRPr="00677BF2" w:rsidRDefault="00AE7675" w:rsidP="005A3A2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Style w:val="text"/>
          <w:rFonts w:ascii="Century Gothic" w:hAnsi="Century Gothic"/>
          <w:lang w:val="en-GB"/>
        </w:rPr>
      </w:pPr>
      <w:r w:rsidRPr="00AE7675">
        <w:rPr>
          <w:rStyle w:val="text"/>
          <w:rFonts w:ascii="Century Gothic" w:hAnsi="Century Gothic"/>
        </w:rPr>
        <w:t xml:space="preserve">And when </w:t>
      </w:r>
      <w:r w:rsidRPr="004F1FB1">
        <w:rPr>
          <w:rStyle w:val="text"/>
          <w:rFonts w:ascii="Century Gothic" w:hAnsi="Century Gothic"/>
          <w:b/>
          <w:u w:val="single"/>
        </w:rPr>
        <w:t>ye stand pr</w:t>
      </w:r>
      <w:r w:rsidR="00113027" w:rsidRPr="004F1FB1">
        <w:rPr>
          <w:rStyle w:val="text"/>
          <w:rFonts w:ascii="Century Gothic" w:hAnsi="Century Gothic"/>
          <w:b/>
          <w:u w:val="single"/>
        </w:rPr>
        <w:t>ayi</w:t>
      </w:r>
      <w:bookmarkStart w:id="0" w:name="_GoBack"/>
      <w:bookmarkEnd w:id="0"/>
      <w:r w:rsidR="00113027" w:rsidRPr="004F1FB1">
        <w:rPr>
          <w:rStyle w:val="text"/>
          <w:rFonts w:ascii="Century Gothic" w:hAnsi="Century Gothic"/>
          <w:b/>
          <w:u w:val="single"/>
        </w:rPr>
        <w:t>ng, forgive</w:t>
      </w:r>
      <w:r w:rsidR="00113027">
        <w:rPr>
          <w:rStyle w:val="text"/>
          <w:rFonts w:ascii="Century Gothic" w:hAnsi="Century Gothic"/>
        </w:rPr>
        <w:t>, if ye have hurt</w:t>
      </w:r>
      <w:r w:rsidRPr="00AE7675">
        <w:rPr>
          <w:rStyle w:val="text"/>
          <w:rFonts w:ascii="Century Gothic" w:hAnsi="Century Gothic"/>
        </w:rPr>
        <w:t xml:space="preserve"> against any: that your Father also which is in heaven may forgive you your trespasses</w:t>
      </w:r>
      <w:r w:rsidR="005A3A2B">
        <w:rPr>
          <w:rStyle w:val="text"/>
          <w:rFonts w:ascii="Century Gothic" w:hAnsi="Century Gothic"/>
        </w:rPr>
        <w:t>. Explain</w:t>
      </w:r>
    </w:p>
    <w:p w:rsidR="00677BF2" w:rsidRPr="00CA3EF9" w:rsidRDefault="00677BF2" w:rsidP="005A3A2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Style w:val="text"/>
          <w:rFonts w:ascii="Century Gothic" w:hAnsi="Century Gothic"/>
          <w:lang w:val="en-GB"/>
        </w:rPr>
      </w:pPr>
      <w:r>
        <w:rPr>
          <w:rStyle w:val="text"/>
          <w:rFonts w:ascii="Century Gothic" w:hAnsi="Century Gothic"/>
        </w:rPr>
        <w:t>Is offence free</w:t>
      </w:r>
      <w:r w:rsidR="00CA3EF9">
        <w:rPr>
          <w:rStyle w:val="text"/>
          <w:rFonts w:ascii="Century Gothic" w:hAnsi="Century Gothic"/>
        </w:rPr>
        <w:t xml:space="preserve"> friendship a possibility? </w:t>
      </w:r>
      <w:proofErr w:type="spellStart"/>
      <w:r w:rsidR="00CA3EF9">
        <w:rPr>
          <w:rStyle w:val="text"/>
          <w:rFonts w:ascii="Century Gothic" w:hAnsi="Century Gothic"/>
        </w:rPr>
        <w:t>Pr</w:t>
      </w:r>
      <w:r w:rsidR="009E3789">
        <w:rPr>
          <w:rStyle w:val="text"/>
          <w:rFonts w:ascii="Century Gothic" w:hAnsi="Century Gothic"/>
        </w:rPr>
        <w:t>ov</w:t>
      </w:r>
      <w:proofErr w:type="spellEnd"/>
      <w:r w:rsidR="009E3789">
        <w:rPr>
          <w:rStyle w:val="text"/>
          <w:rFonts w:ascii="Century Gothic" w:hAnsi="Century Gothic"/>
        </w:rPr>
        <w:t xml:space="preserve"> 27:6,</w:t>
      </w:r>
    </w:p>
    <w:p w:rsidR="00CA3EF9" w:rsidRDefault="00CA3EF9" w:rsidP="00CA3EF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How can we foster greater friendship in our PCC local </w:t>
      </w:r>
      <w:proofErr w:type="gramStart"/>
      <w:r>
        <w:rPr>
          <w:rFonts w:ascii="Century Gothic" w:hAnsi="Century Gothic"/>
          <w:lang w:val="en-GB"/>
        </w:rPr>
        <w:t>assem</w:t>
      </w:r>
      <w:r w:rsidR="009E3789">
        <w:rPr>
          <w:rFonts w:ascii="Century Gothic" w:hAnsi="Century Gothic"/>
          <w:lang w:val="en-GB"/>
        </w:rPr>
        <w:t>bly.</w:t>
      </w:r>
      <w:proofErr w:type="gramEnd"/>
      <w:r w:rsidR="009E3789">
        <w:rPr>
          <w:rFonts w:ascii="Century Gothic" w:hAnsi="Century Gothic"/>
          <w:lang w:val="en-GB"/>
        </w:rPr>
        <w:t xml:space="preserve"> 1cor 12:13-19,</w:t>
      </w:r>
      <w:r>
        <w:rPr>
          <w:rFonts w:ascii="Century Gothic" w:hAnsi="Century Gothic"/>
          <w:lang w:val="en-GB"/>
        </w:rPr>
        <w:t xml:space="preserve"> Lk 10:25-37</w:t>
      </w:r>
    </w:p>
    <w:p w:rsidR="00CA3EF9" w:rsidRPr="00BA546A" w:rsidRDefault="00CA3EF9" w:rsidP="00CA3EF9">
      <w:pPr>
        <w:pStyle w:val="ListParagraph"/>
        <w:spacing w:after="0" w:line="360" w:lineRule="auto"/>
        <w:jc w:val="both"/>
        <w:rPr>
          <w:rStyle w:val="text"/>
          <w:rFonts w:ascii="Century Gothic" w:hAnsi="Century Gothic"/>
          <w:lang w:val="en-GB"/>
        </w:rPr>
      </w:pPr>
    </w:p>
    <w:p w:rsidR="005A3A2B" w:rsidRPr="005A3A2B" w:rsidRDefault="005A3A2B" w:rsidP="005A3A2B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C55C7" w:rsidRDefault="004538D5" w:rsidP="005A3A2B">
      <w:pPr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For this week, </w:t>
      </w:r>
      <w:r w:rsidR="002B6041">
        <w:rPr>
          <w:rFonts w:ascii="Century Gothic" w:hAnsi="Century Gothic"/>
          <w:lang w:val="en-GB"/>
        </w:rPr>
        <w:t xml:space="preserve">take home exercise is for everyone </w:t>
      </w:r>
      <w:r w:rsidR="00AE7675">
        <w:rPr>
          <w:rFonts w:ascii="Century Gothic" w:hAnsi="Century Gothic"/>
          <w:lang w:val="en-GB"/>
        </w:rPr>
        <w:t>spend quality time praying for anyone that might have offended them.</w:t>
      </w:r>
    </w:p>
    <w:p w:rsidR="00113027" w:rsidRDefault="00113027" w:rsidP="005A3A2B">
      <w:pPr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5A3A2B" w:rsidRPr="00094DE7" w:rsidRDefault="005A3A2B" w:rsidP="005A3A2B">
      <w:pPr>
        <w:jc w:val="both"/>
        <w:rPr>
          <w:rFonts w:ascii="Tahoma" w:hAnsi="Tahoma" w:cs="Tahoma"/>
          <w:b/>
          <w:i/>
          <w:color w:val="1F497D" w:themeColor="text2"/>
          <w:sz w:val="24"/>
        </w:rPr>
      </w:pPr>
      <w:r w:rsidRPr="00094DE7">
        <w:rPr>
          <w:rFonts w:ascii="Tahoma" w:hAnsi="Tahoma" w:cs="Tahoma"/>
          <w:b/>
          <w:i/>
          <w:color w:val="1F497D" w:themeColor="text2"/>
          <w:sz w:val="24"/>
        </w:rPr>
        <w:t>THANK YOU FOR COMING AND GOD BLESS YOU. LOOK FORWARD TO SEEING YOU NEXT WEEK</w:t>
      </w:r>
    </w:p>
    <w:p w:rsidR="00113027" w:rsidRDefault="00113027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5A3A2B" w:rsidRPr="0071487A" w:rsidRDefault="0071487A" w:rsidP="005A3A2B">
      <w:pPr>
        <w:pStyle w:val="ListParagraph"/>
        <w:spacing w:after="0" w:line="360" w:lineRule="auto"/>
        <w:jc w:val="both"/>
        <w:rPr>
          <w:rFonts w:ascii="Arial Black" w:hAnsi="Arial Black"/>
          <w:b/>
          <w:lang w:val="en-GB"/>
        </w:rPr>
      </w:pPr>
      <w:r w:rsidRPr="0071487A">
        <w:rPr>
          <w:rFonts w:ascii="Arial Black" w:hAnsi="Arial Black"/>
          <w:b/>
          <w:lang w:val="en-GB"/>
        </w:rPr>
        <w:t>PCC LEADERS GUIDE</w:t>
      </w: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Is offence free friendship a possibility?</w:t>
      </w: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Our humanity and flesh makes it virtually impossible to have a friend and not be offended or get angry however there are a number of truths that makes it possible for the degree of offence and frequency of offence to get reduced.</w:t>
      </w: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CA3EF9" w:rsidRPr="00CA3EF9" w:rsidRDefault="0071487A" w:rsidP="00CA3EF9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  <w:proofErr w:type="spellStart"/>
      <w:r>
        <w:rPr>
          <w:rFonts w:ascii="Century Gothic" w:hAnsi="Century Gothic"/>
          <w:lang w:val="en-GB"/>
        </w:rPr>
        <w:t>Prov</w:t>
      </w:r>
      <w:proofErr w:type="spellEnd"/>
      <w:r>
        <w:rPr>
          <w:rFonts w:ascii="Century Gothic" w:hAnsi="Century Gothic"/>
          <w:lang w:val="en-GB"/>
        </w:rPr>
        <w:t xml:space="preserve"> 27:6. It is assumed that offense will naturally be a part of friendship.</w:t>
      </w:r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How can we foster greater friendship in our PCC local </w:t>
      </w:r>
      <w:proofErr w:type="gramStart"/>
      <w:r>
        <w:rPr>
          <w:rFonts w:ascii="Century Gothic" w:hAnsi="Century Gothic"/>
          <w:lang w:val="en-GB"/>
        </w:rPr>
        <w:t>assembly.</w:t>
      </w:r>
      <w:proofErr w:type="gramEnd"/>
    </w:p>
    <w:p w:rsidR="0071487A" w:rsidRDefault="0071487A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1cor 12:13-19……. We need to understand that we are just different parts of the same body hence what touches one touches another, respect individual difference and celebrate their </w:t>
      </w:r>
      <w:r w:rsidR="009E3789">
        <w:rPr>
          <w:rFonts w:ascii="Century Gothic" w:hAnsi="Century Gothic"/>
          <w:lang w:val="en-GB"/>
        </w:rPr>
        <w:t>uniqueness…. Find practical ways of appreciating people.</w:t>
      </w:r>
    </w:p>
    <w:p w:rsidR="005A3A2B" w:rsidRDefault="005A3A2B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5A3A2B" w:rsidRDefault="005A3A2B" w:rsidP="005A3A2B">
      <w:pPr>
        <w:pStyle w:val="ListParagraph"/>
        <w:spacing w:after="0" w:line="360" w:lineRule="auto"/>
        <w:jc w:val="both"/>
        <w:rPr>
          <w:rFonts w:ascii="Century Gothic" w:hAnsi="Century Gothic"/>
          <w:lang w:val="en-GB"/>
        </w:rPr>
      </w:pPr>
    </w:p>
    <w:p w:rsidR="005A3A2B" w:rsidRDefault="005A3A2B" w:rsidP="0071487A">
      <w:pPr>
        <w:spacing w:after="0" w:line="360" w:lineRule="auto"/>
        <w:ind w:left="720" w:hanging="360"/>
        <w:rPr>
          <w:rFonts w:ascii="Century Gothic" w:hAnsi="Century Gothic" w:cs="Times New Roman"/>
          <w:lang w:val="en-GB"/>
        </w:rPr>
      </w:pPr>
    </w:p>
    <w:p w:rsidR="005A3A2B" w:rsidRDefault="005A3A2B" w:rsidP="0071487A">
      <w:pPr>
        <w:spacing w:after="0" w:line="360" w:lineRule="auto"/>
        <w:ind w:left="360"/>
        <w:rPr>
          <w:rFonts w:ascii="Century Gothic" w:hAnsi="Century Gothic" w:cs="Times New Roman"/>
        </w:rPr>
      </w:pPr>
    </w:p>
    <w:p w:rsidR="005A3A2B" w:rsidRPr="00113027" w:rsidRDefault="005A3A2B" w:rsidP="0071487A">
      <w:pPr>
        <w:pStyle w:val="ListParagraph"/>
        <w:spacing w:after="0" w:line="360" w:lineRule="auto"/>
        <w:rPr>
          <w:rFonts w:ascii="Century Gothic" w:hAnsi="Century Gothic"/>
          <w:lang w:val="en-GB"/>
        </w:rPr>
      </w:pPr>
    </w:p>
    <w:sectPr w:rsidR="005A3A2B" w:rsidRPr="00113027" w:rsidSect="00577E14">
      <w:pgSz w:w="12240" w:h="15840"/>
      <w:pgMar w:top="99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2A2"/>
    <w:multiLevelType w:val="hybridMultilevel"/>
    <w:tmpl w:val="FE2C9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226BD"/>
    <w:multiLevelType w:val="hybridMultilevel"/>
    <w:tmpl w:val="D92AB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A0929"/>
    <w:multiLevelType w:val="hybridMultilevel"/>
    <w:tmpl w:val="AF50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97223"/>
    <w:multiLevelType w:val="hybridMultilevel"/>
    <w:tmpl w:val="AF50F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36EF9"/>
    <w:multiLevelType w:val="hybridMultilevel"/>
    <w:tmpl w:val="44F6EB7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C9"/>
    <w:rsid w:val="00015FC5"/>
    <w:rsid w:val="0005606B"/>
    <w:rsid w:val="000A14B7"/>
    <w:rsid w:val="000A231B"/>
    <w:rsid w:val="000C2029"/>
    <w:rsid w:val="000D5CFD"/>
    <w:rsid w:val="00100485"/>
    <w:rsid w:val="00110FC0"/>
    <w:rsid w:val="00113027"/>
    <w:rsid w:val="00193390"/>
    <w:rsid w:val="002B6041"/>
    <w:rsid w:val="002C3987"/>
    <w:rsid w:val="002E20D6"/>
    <w:rsid w:val="0034161B"/>
    <w:rsid w:val="003E0E27"/>
    <w:rsid w:val="003F2F35"/>
    <w:rsid w:val="00405C85"/>
    <w:rsid w:val="0040621E"/>
    <w:rsid w:val="00452190"/>
    <w:rsid w:val="004538D5"/>
    <w:rsid w:val="004826B2"/>
    <w:rsid w:val="004F1FB1"/>
    <w:rsid w:val="00507CC9"/>
    <w:rsid w:val="00577E14"/>
    <w:rsid w:val="00587E36"/>
    <w:rsid w:val="005A3A2B"/>
    <w:rsid w:val="00677BF2"/>
    <w:rsid w:val="0071487A"/>
    <w:rsid w:val="00780FB3"/>
    <w:rsid w:val="00785202"/>
    <w:rsid w:val="0078722A"/>
    <w:rsid w:val="008C5A63"/>
    <w:rsid w:val="00903B47"/>
    <w:rsid w:val="00940899"/>
    <w:rsid w:val="009A70B2"/>
    <w:rsid w:val="009E3789"/>
    <w:rsid w:val="00A94DDB"/>
    <w:rsid w:val="00AE7675"/>
    <w:rsid w:val="00B745A0"/>
    <w:rsid w:val="00BA546A"/>
    <w:rsid w:val="00BE0F30"/>
    <w:rsid w:val="00C11105"/>
    <w:rsid w:val="00CA3EF9"/>
    <w:rsid w:val="00CC55C7"/>
    <w:rsid w:val="00D37898"/>
    <w:rsid w:val="00E90B81"/>
    <w:rsid w:val="00EB14F5"/>
    <w:rsid w:val="00EE7FE5"/>
    <w:rsid w:val="00FD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4F5"/>
    <w:pPr>
      <w:ind w:left="720"/>
      <w:contextualSpacing/>
    </w:pPr>
  </w:style>
  <w:style w:type="character" w:customStyle="1" w:styleId="st">
    <w:name w:val="st"/>
    <w:basedOn w:val="DefaultParagraphFont"/>
    <w:rsid w:val="002C3987"/>
  </w:style>
  <w:style w:type="character" w:customStyle="1" w:styleId="text">
    <w:name w:val="text"/>
    <w:basedOn w:val="DefaultParagraphFont"/>
    <w:rsid w:val="00100485"/>
  </w:style>
  <w:style w:type="character" w:customStyle="1" w:styleId="indent-1-breaks">
    <w:name w:val="indent-1-breaks"/>
    <w:basedOn w:val="DefaultParagraphFont"/>
    <w:rsid w:val="00100485"/>
  </w:style>
  <w:style w:type="paragraph" w:styleId="NormalWeb">
    <w:name w:val="Normal (Web)"/>
    <w:basedOn w:val="Normal"/>
    <w:uiPriority w:val="99"/>
    <w:semiHidden/>
    <w:unhideWhenUsed/>
    <w:rsid w:val="0078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2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4F5"/>
    <w:pPr>
      <w:ind w:left="720"/>
      <w:contextualSpacing/>
    </w:pPr>
  </w:style>
  <w:style w:type="character" w:customStyle="1" w:styleId="st">
    <w:name w:val="st"/>
    <w:basedOn w:val="DefaultParagraphFont"/>
    <w:rsid w:val="002C3987"/>
  </w:style>
  <w:style w:type="character" w:customStyle="1" w:styleId="text">
    <w:name w:val="text"/>
    <w:basedOn w:val="DefaultParagraphFont"/>
    <w:rsid w:val="00100485"/>
  </w:style>
  <w:style w:type="character" w:customStyle="1" w:styleId="indent-1-breaks">
    <w:name w:val="indent-1-breaks"/>
    <w:basedOn w:val="DefaultParagraphFont"/>
    <w:rsid w:val="00100485"/>
  </w:style>
  <w:style w:type="paragraph" w:styleId="NormalWeb">
    <w:name w:val="Normal (Web)"/>
    <w:basedOn w:val="Normal"/>
    <w:uiPriority w:val="99"/>
    <w:semiHidden/>
    <w:unhideWhenUsed/>
    <w:rsid w:val="0078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Deji O'Deji Esq.</dc:creator>
  <cp:lastModifiedBy>admin</cp:lastModifiedBy>
  <cp:revision>2</cp:revision>
  <cp:lastPrinted>2016-03-04T13:47:00Z</cp:lastPrinted>
  <dcterms:created xsi:type="dcterms:W3CDTF">2016-03-05T08:54:00Z</dcterms:created>
  <dcterms:modified xsi:type="dcterms:W3CDTF">2016-03-05T08:54:00Z</dcterms:modified>
</cp:coreProperties>
</file>